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DC5AE2" w14:textId="764B547C" w:rsidR="005D072A" w:rsidRPr="00D9677E" w:rsidRDefault="005D072A" w:rsidP="004F043D">
      <w:pPr>
        <w:spacing w:before="120" w:after="120"/>
        <w:rPr>
          <w:rFonts w:ascii="Arial" w:hAnsi="Arial" w:cs="Arial"/>
          <w:lang w:val="en-US"/>
        </w:rPr>
      </w:pPr>
      <w:r w:rsidRPr="00D9677E">
        <w:rPr>
          <w:rFonts w:ascii="Arial" w:hAnsi="Arial" w:cs="Arial"/>
          <w:lang w:val="en-US"/>
        </w:rPr>
        <w:t>Here are several pieces of content address</w:t>
      </w:r>
      <w:r w:rsidR="00623418">
        <w:rPr>
          <w:rFonts w:ascii="Arial" w:hAnsi="Arial" w:cs="Arial"/>
          <w:lang w:val="en-US"/>
        </w:rPr>
        <w:t>ing</w:t>
      </w:r>
      <w:r w:rsidRPr="00D9677E">
        <w:rPr>
          <w:rFonts w:ascii="Arial" w:hAnsi="Arial" w:cs="Arial"/>
          <w:lang w:val="en-US"/>
        </w:rPr>
        <w:t xml:space="preserve"> wellness </w:t>
      </w:r>
      <w:r w:rsidR="00B55548" w:rsidRPr="00D9677E">
        <w:rPr>
          <w:rFonts w:ascii="Arial" w:hAnsi="Arial" w:cs="Arial"/>
          <w:lang w:val="en-US"/>
        </w:rPr>
        <w:t xml:space="preserve">and work-life balance </w:t>
      </w:r>
      <w:r w:rsidR="00623418">
        <w:rPr>
          <w:rFonts w:ascii="Arial" w:hAnsi="Arial" w:cs="Arial"/>
          <w:lang w:val="en-US"/>
        </w:rPr>
        <w:t xml:space="preserve">for plan members, </w:t>
      </w:r>
      <w:r w:rsidR="00B55548" w:rsidRPr="00D9677E">
        <w:rPr>
          <w:rFonts w:ascii="Arial" w:hAnsi="Arial" w:cs="Arial"/>
          <w:lang w:val="en-US"/>
        </w:rPr>
        <w:t xml:space="preserve">from a Group RRSP perspective. </w:t>
      </w:r>
    </w:p>
    <w:p w14:paraId="420D93A6" w14:textId="5990F587" w:rsidR="005D072A" w:rsidRDefault="00FF1768" w:rsidP="004F043D">
      <w:pPr>
        <w:spacing w:before="120" w:after="120"/>
        <w:rPr>
          <w:rFonts w:ascii="Arial" w:hAnsi="Arial" w:cs="Arial"/>
          <w:lang w:val="en-US"/>
        </w:rPr>
      </w:pPr>
      <w:r w:rsidRPr="00D9677E">
        <w:rPr>
          <w:rFonts w:ascii="Arial" w:hAnsi="Arial" w:cs="Arial"/>
          <w:lang w:val="en-US"/>
        </w:rPr>
        <w:t xml:space="preserve">They are directly accessible </w:t>
      </w:r>
      <w:r w:rsidR="007110FD" w:rsidRPr="00D9677E">
        <w:rPr>
          <w:rFonts w:ascii="Arial" w:hAnsi="Arial" w:cs="Arial"/>
          <w:lang w:val="en-US"/>
        </w:rPr>
        <w:t xml:space="preserve">through </w:t>
      </w:r>
      <w:r w:rsidR="00FD6B85" w:rsidRPr="00D9677E">
        <w:rPr>
          <w:rFonts w:ascii="Arial" w:hAnsi="Arial" w:cs="Arial"/>
          <w:lang w:val="en-US"/>
        </w:rPr>
        <w:t xml:space="preserve">iA Financial Group’s website, and are in html format. </w:t>
      </w:r>
      <w:r w:rsidR="005D30D8">
        <w:rPr>
          <w:rFonts w:ascii="Arial" w:hAnsi="Arial" w:cs="Arial"/>
          <w:lang w:val="en-US"/>
        </w:rPr>
        <w:t xml:space="preserve">French follows. </w:t>
      </w:r>
    </w:p>
    <w:p w14:paraId="23C1B6DD" w14:textId="77777777" w:rsidR="00F8009A" w:rsidRPr="00D9677E" w:rsidRDefault="00F8009A" w:rsidP="004F043D">
      <w:pPr>
        <w:spacing w:before="120" w:after="120"/>
        <w:rPr>
          <w:rFonts w:ascii="Arial" w:hAnsi="Arial" w:cs="Arial"/>
          <w:lang w:val="en-US"/>
        </w:rPr>
      </w:pPr>
    </w:p>
    <w:p w14:paraId="2E199FC9" w14:textId="78E94053" w:rsidR="00945E93" w:rsidRPr="00D9677E" w:rsidRDefault="00945E93" w:rsidP="004F043D">
      <w:pPr>
        <w:spacing w:before="120" w:after="120"/>
        <w:rPr>
          <w:rFonts w:ascii="Arial" w:hAnsi="Arial" w:cs="Arial"/>
          <w:b/>
          <w:bCs/>
          <w:lang w:val="en-US"/>
        </w:rPr>
      </w:pPr>
      <w:r w:rsidRPr="00D9677E">
        <w:rPr>
          <w:rFonts w:ascii="Arial" w:hAnsi="Arial" w:cs="Arial"/>
          <w:b/>
          <w:bCs/>
          <w:lang w:val="en-US"/>
        </w:rPr>
        <w:t>Articles</w:t>
      </w:r>
    </w:p>
    <w:p w14:paraId="61EDB876" w14:textId="0173A72F" w:rsidR="005D072A" w:rsidRPr="00D9677E" w:rsidRDefault="005D072A" w:rsidP="004F043D">
      <w:pPr>
        <w:pStyle w:val="Paragraphedeliste"/>
        <w:numPr>
          <w:ilvl w:val="0"/>
          <w:numId w:val="1"/>
        </w:numPr>
        <w:spacing w:before="120" w:after="120"/>
        <w:rPr>
          <w:rFonts w:ascii="Arial" w:hAnsi="Arial" w:cs="Arial"/>
          <w:lang w:val="en-US"/>
        </w:rPr>
      </w:pPr>
      <w:hyperlink r:id="rId10" w:history="1">
        <w:r w:rsidRPr="00D9677E">
          <w:rPr>
            <w:rStyle w:val="Lienhypertexte"/>
            <w:rFonts w:ascii="Arial" w:hAnsi="Arial" w:cs="Arial"/>
            <w:lang w:val="en-US"/>
          </w:rPr>
          <w:t>Invest in your health: it can pa</w:t>
        </w:r>
        <w:r w:rsidRPr="00D9677E">
          <w:rPr>
            <w:rStyle w:val="Lienhypertexte"/>
            <w:rFonts w:ascii="Arial" w:hAnsi="Arial" w:cs="Arial"/>
            <w:lang w:val="en-US"/>
          </w:rPr>
          <w:t>y</w:t>
        </w:r>
        <w:r w:rsidRPr="00D9677E">
          <w:rPr>
            <w:rStyle w:val="Lienhypertexte"/>
            <w:rFonts w:ascii="Arial" w:hAnsi="Arial" w:cs="Arial"/>
            <w:lang w:val="en-US"/>
          </w:rPr>
          <w:t xml:space="preserve"> off!</w:t>
        </w:r>
      </w:hyperlink>
    </w:p>
    <w:p w14:paraId="4C4AFA28" w14:textId="399D5B43" w:rsidR="00CA7A6B" w:rsidRPr="00F8009A" w:rsidRDefault="00CA7A6B" w:rsidP="004F043D">
      <w:pPr>
        <w:pStyle w:val="Paragraphedeliste"/>
        <w:spacing w:before="120" w:after="120" w:line="240" w:lineRule="auto"/>
        <w:rPr>
          <w:rFonts w:ascii="Arial" w:eastAsia="Times New Roman" w:hAnsi="Arial" w:cs="Arial"/>
          <w:i/>
          <w:iCs/>
          <w:color w:val="1B1B1B"/>
          <w:kern w:val="0"/>
          <w:lang w:val="en-US" w:eastAsia="fr-CA"/>
          <w14:ligatures w14:val="none"/>
        </w:rPr>
      </w:pPr>
      <w:r w:rsidRPr="00D9677E">
        <w:rPr>
          <w:rFonts w:ascii="Arial" w:eastAsia="Times New Roman" w:hAnsi="Arial" w:cs="Arial"/>
          <w:i/>
          <w:iCs/>
          <w:color w:val="1B1B1B"/>
          <w:kern w:val="0"/>
          <w:lang w:val="en-US" w:eastAsia="fr-CA"/>
          <w14:ligatures w14:val="none"/>
        </w:rPr>
        <w:t>Staying fit and healthy can be beneficial for your personal finances.</w:t>
      </w:r>
    </w:p>
    <w:p w14:paraId="36F62472" w14:textId="77777777" w:rsidR="00FF1768" w:rsidRPr="00D9677E" w:rsidRDefault="005D072A" w:rsidP="004F043D">
      <w:pPr>
        <w:pStyle w:val="Paragraphedeliste"/>
        <w:numPr>
          <w:ilvl w:val="0"/>
          <w:numId w:val="1"/>
        </w:numPr>
        <w:spacing w:before="120" w:after="120"/>
        <w:rPr>
          <w:rFonts w:ascii="Arial" w:hAnsi="Arial" w:cs="Arial"/>
          <w:lang w:val="en-US"/>
        </w:rPr>
      </w:pPr>
      <w:hyperlink r:id="rId11" w:history="1">
        <w:r w:rsidRPr="00D9677E">
          <w:rPr>
            <w:rStyle w:val="Lienhypertexte"/>
            <w:rFonts w:ascii="Arial" w:hAnsi="Arial" w:cs="Arial"/>
            <w:lang w:val="en-US"/>
          </w:rPr>
          <w:t>Five tips for a smooth return to wor</w:t>
        </w:r>
        <w:r w:rsidRPr="00D9677E">
          <w:rPr>
            <w:rStyle w:val="Lienhypertexte"/>
            <w:rFonts w:ascii="Arial" w:hAnsi="Arial" w:cs="Arial"/>
            <w:lang w:val="en-US"/>
          </w:rPr>
          <w:t>k</w:t>
        </w:r>
        <w:r w:rsidRPr="00D9677E">
          <w:rPr>
            <w:rStyle w:val="Lienhypertexte"/>
            <w:rFonts w:ascii="Arial" w:hAnsi="Arial" w:cs="Arial"/>
            <w:lang w:val="en-US"/>
          </w:rPr>
          <w:t xml:space="preserve"> after parental leave</w:t>
        </w:r>
      </w:hyperlink>
    </w:p>
    <w:p w14:paraId="278E7494" w14:textId="66FA25EA" w:rsidR="00202EEA" w:rsidRPr="00D9677E" w:rsidRDefault="00202EEA" w:rsidP="004F043D">
      <w:pPr>
        <w:pStyle w:val="Paragraphedeliste"/>
        <w:spacing w:before="120" w:after="120"/>
        <w:rPr>
          <w:rFonts w:ascii="Arial" w:hAnsi="Arial" w:cs="Arial"/>
          <w:i/>
          <w:iCs/>
          <w:lang w:val="en-US"/>
        </w:rPr>
      </w:pPr>
      <w:r w:rsidRPr="00D9677E">
        <w:rPr>
          <w:rFonts w:ascii="Arial" w:hAnsi="Arial" w:cs="Arial"/>
          <w:i/>
          <w:iCs/>
          <w:lang w:val="en-US"/>
        </w:rPr>
        <w:t>However long it may last, parental leave usually ends with a return to work—and that can be the root of a lot of stress.</w:t>
      </w:r>
    </w:p>
    <w:p w14:paraId="12C18F69" w14:textId="026D522C" w:rsidR="00FF1768" w:rsidRPr="00D9677E" w:rsidRDefault="005D072A" w:rsidP="004F043D">
      <w:pPr>
        <w:pStyle w:val="Paragraphedeliste"/>
        <w:numPr>
          <w:ilvl w:val="0"/>
          <w:numId w:val="1"/>
        </w:numPr>
        <w:spacing w:before="120" w:after="120"/>
        <w:rPr>
          <w:rFonts w:ascii="Arial" w:hAnsi="Arial" w:cs="Arial"/>
          <w:lang w:val="en-US"/>
        </w:rPr>
      </w:pPr>
      <w:hyperlink r:id="rId12" w:history="1">
        <w:r w:rsidRPr="00D9677E">
          <w:rPr>
            <w:rStyle w:val="Lienhypertexte"/>
            <w:rFonts w:ascii="Arial" w:hAnsi="Arial" w:cs="Arial"/>
            <w:lang w:val="en-US"/>
          </w:rPr>
          <w:t xml:space="preserve">Adopting healthy habits </w:t>
        </w:r>
        <w:r w:rsidRPr="00D9677E">
          <w:rPr>
            <w:rStyle w:val="Lienhypertexte"/>
            <w:rFonts w:ascii="Arial" w:hAnsi="Arial" w:cs="Arial"/>
            <w:lang w:val="en-US"/>
          </w:rPr>
          <w:t>a</w:t>
        </w:r>
        <w:r w:rsidRPr="00D9677E">
          <w:rPr>
            <w:rStyle w:val="Lienhypertexte"/>
            <w:rFonts w:ascii="Arial" w:hAnsi="Arial" w:cs="Arial"/>
            <w:lang w:val="en-US"/>
          </w:rPr>
          <w:t>t work</w:t>
        </w:r>
      </w:hyperlink>
    </w:p>
    <w:p w14:paraId="0CF0EA8C" w14:textId="4F422D52" w:rsidR="0073212F" w:rsidRPr="00D9677E" w:rsidRDefault="0073212F" w:rsidP="004F043D">
      <w:pPr>
        <w:pStyle w:val="Paragraphedeliste"/>
        <w:spacing w:before="120" w:after="120"/>
        <w:rPr>
          <w:rFonts w:ascii="Arial" w:hAnsi="Arial" w:cs="Arial"/>
          <w:i/>
          <w:iCs/>
          <w:lang w:val="en-US"/>
        </w:rPr>
      </w:pPr>
      <w:r w:rsidRPr="00D9677E">
        <w:rPr>
          <w:rFonts w:ascii="Arial" w:hAnsi="Arial" w:cs="Arial"/>
          <w:i/>
          <w:iCs/>
          <w:lang w:val="en-US"/>
        </w:rPr>
        <w:t>Some of the habits we develop on the job can have unhealthy consequences. Find out how to replace them with routines that are actually good for you.</w:t>
      </w:r>
    </w:p>
    <w:p w14:paraId="6743068B" w14:textId="1EADF5F6" w:rsidR="00FF1768" w:rsidRPr="00D9677E" w:rsidRDefault="005D072A" w:rsidP="004F043D">
      <w:pPr>
        <w:pStyle w:val="Paragraphedeliste"/>
        <w:numPr>
          <w:ilvl w:val="0"/>
          <w:numId w:val="1"/>
        </w:numPr>
        <w:spacing w:before="120" w:after="120"/>
        <w:rPr>
          <w:rFonts w:ascii="Arial" w:hAnsi="Arial" w:cs="Arial"/>
          <w:lang w:val="en-US"/>
        </w:rPr>
      </w:pPr>
      <w:hyperlink r:id="rId13" w:history="1">
        <w:r w:rsidRPr="00D9677E">
          <w:rPr>
            <w:rStyle w:val="Lienhypertexte"/>
            <w:rFonts w:ascii="Arial" w:hAnsi="Arial" w:cs="Arial"/>
            <w:lang w:val="en-US"/>
          </w:rPr>
          <w:t>The benefits of getting in shape</w:t>
        </w:r>
      </w:hyperlink>
    </w:p>
    <w:p w14:paraId="2CA6C3E8" w14:textId="10985BDF" w:rsidR="0073212F" w:rsidRPr="00D9677E" w:rsidRDefault="004728F6" w:rsidP="004F043D">
      <w:pPr>
        <w:pStyle w:val="Paragraphedeliste"/>
        <w:spacing w:before="120" w:after="120"/>
        <w:rPr>
          <w:rFonts w:ascii="Arial" w:hAnsi="Arial" w:cs="Arial"/>
          <w:i/>
          <w:iCs/>
          <w:lang w:val="en-US"/>
        </w:rPr>
      </w:pPr>
      <w:r w:rsidRPr="00D9677E">
        <w:rPr>
          <w:rFonts w:ascii="Arial" w:hAnsi="Arial" w:cs="Arial"/>
          <w:i/>
          <w:iCs/>
          <w:lang w:val="en-US"/>
        </w:rPr>
        <w:t>There are many benefits to getting in shape, and they’re definitely not all about bikini bodies and six-pack abs.</w:t>
      </w:r>
    </w:p>
    <w:p w14:paraId="7912F7C0" w14:textId="77777777" w:rsidR="00FF1768" w:rsidRPr="00D9677E" w:rsidRDefault="00FF1768" w:rsidP="004F043D">
      <w:pPr>
        <w:pStyle w:val="Paragraphedeliste"/>
        <w:numPr>
          <w:ilvl w:val="0"/>
          <w:numId w:val="1"/>
        </w:numPr>
        <w:spacing w:before="120" w:after="120"/>
        <w:rPr>
          <w:rFonts w:ascii="Arial" w:hAnsi="Arial" w:cs="Arial"/>
          <w:lang w:val="en-US"/>
        </w:rPr>
      </w:pPr>
      <w:hyperlink r:id="rId14" w:history="1">
        <w:r w:rsidRPr="00D9677E">
          <w:rPr>
            <w:rStyle w:val="Lienhypertexte"/>
            <w:rFonts w:ascii="Arial" w:hAnsi="Arial" w:cs="Arial"/>
            <w:lang w:val="en-US"/>
          </w:rPr>
          <w:t>The cycle of investor emotions</w:t>
        </w:r>
      </w:hyperlink>
    </w:p>
    <w:p w14:paraId="370E340E" w14:textId="486213D9" w:rsidR="0073212F" w:rsidRPr="00F8009A" w:rsidRDefault="009945C5" w:rsidP="004F043D">
      <w:pPr>
        <w:pStyle w:val="Paragraphedeliste"/>
        <w:spacing w:before="120" w:after="120"/>
        <w:rPr>
          <w:rFonts w:ascii="Arial" w:hAnsi="Arial" w:cs="Arial"/>
          <w:i/>
          <w:iCs/>
          <w:lang w:val="en-US"/>
        </w:rPr>
      </w:pPr>
      <w:r w:rsidRPr="00D9677E">
        <w:rPr>
          <w:rFonts w:ascii="Arial" w:hAnsi="Arial" w:cs="Arial"/>
          <w:i/>
          <w:iCs/>
          <w:lang w:val="en-US"/>
        </w:rPr>
        <w:t xml:space="preserve">Enter, exit or stay put? Keep your investments safe from your emotions! </w:t>
      </w:r>
      <w:r w:rsidRPr="00D9677E">
        <w:rPr>
          <w:rFonts w:ascii="Arial" w:hAnsi="Arial" w:cs="Arial"/>
          <w:i/>
          <w:iCs/>
        </w:rPr>
        <w:t>Discover our advice here.</w:t>
      </w:r>
    </w:p>
    <w:p w14:paraId="44B725AF" w14:textId="14B6775F" w:rsidR="00FF1768" w:rsidRPr="00D9677E" w:rsidRDefault="005D072A" w:rsidP="004F043D">
      <w:pPr>
        <w:pStyle w:val="Paragraphedeliste"/>
        <w:numPr>
          <w:ilvl w:val="0"/>
          <w:numId w:val="1"/>
        </w:numPr>
        <w:spacing w:before="120" w:after="120"/>
        <w:rPr>
          <w:rFonts w:ascii="Arial" w:hAnsi="Arial" w:cs="Arial"/>
          <w:lang w:val="en-US"/>
        </w:rPr>
      </w:pPr>
      <w:hyperlink r:id="rId15" w:history="1">
        <w:r w:rsidRPr="00D9677E">
          <w:rPr>
            <w:rStyle w:val="Lienhypertexte"/>
            <w:rFonts w:ascii="Arial" w:hAnsi="Arial" w:cs="Arial"/>
            <w:lang w:val="en-US"/>
          </w:rPr>
          <w:t>Things to know when you become a caregiver</w:t>
        </w:r>
      </w:hyperlink>
    </w:p>
    <w:p w14:paraId="28BC234A" w14:textId="09F4EBED" w:rsidR="0073212F" w:rsidRPr="00F8009A" w:rsidRDefault="00803B18" w:rsidP="004F043D">
      <w:pPr>
        <w:pStyle w:val="Paragraphedeliste"/>
        <w:spacing w:before="120" w:after="120"/>
        <w:rPr>
          <w:rFonts w:ascii="Arial" w:hAnsi="Arial" w:cs="Arial"/>
          <w:i/>
          <w:iCs/>
          <w:lang w:val="en-US"/>
        </w:rPr>
      </w:pPr>
      <w:r w:rsidRPr="00D9677E">
        <w:rPr>
          <w:rFonts w:ascii="Arial" w:hAnsi="Arial" w:cs="Arial"/>
          <w:i/>
          <w:iCs/>
          <w:lang w:val="en-US"/>
        </w:rPr>
        <w:t>Your life changes when you become a caregiver. Here are some things you should know.</w:t>
      </w:r>
    </w:p>
    <w:p w14:paraId="591C5E4F" w14:textId="36EFCDEF" w:rsidR="005D072A" w:rsidRPr="00D9677E" w:rsidRDefault="005D072A" w:rsidP="004F043D">
      <w:pPr>
        <w:pStyle w:val="Paragraphedeliste"/>
        <w:numPr>
          <w:ilvl w:val="0"/>
          <w:numId w:val="1"/>
        </w:numPr>
        <w:spacing w:before="120" w:after="120"/>
        <w:rPr>
          <w:rFonts w:ascii="Arial" w:hAnsi="Arial" w:cs="Arial"/>
          <w:lang w:val="en-US"/>
        </w:rPr>
      </w:pPr>
      <w:hyperlink r:id="rId16" w:history="1">
        <w:r w:rsidRPr="00D9677E">
          <w:rPr>
            <w:rStyle w:val="Lienhypertexte"/>
            <w:rFonts w:ascii="Arial" w:hAnsi="Arial" w:cs="Arial"/>
            <w:lang w:val="en-US"/>
          </w:rPr>
          <w:t>The kids have moved out; now what?</w:t>
        </w:r>
      </w:hyperlink>
    </w:p>
    <w:p w14:paraId="0416CBC1" w14:textId="70FA8159" w:rsidR="00DB0F87" w:rsidRDefault="00DB0F87" w:rsidP="004F043D">
      <w:pPr>
        <w:pStyle w:val="Paragraphedeliste"/>
        <w:spacing w:before="120" w:after="120"/>
        <w:rPr>
          <w:rFonts w:ascii="Arial" w:hAnsi="Arial" w:cs="Arial"/>
          <w:i/>
          <w:iCs/>
          <w:lang w:val="en-US"/>
        </w:rPr>
      </w:pPr>
      <w:r w:rsidRPr="00D9677E">
        <w:rPr>
          <w:rFonts w:ascii="Arial" w:hAnsi="Arial" w:cs="Arial"/>
          <w:i/>
          <w:iCs/>
          <w:lang w:val="en-US"/>
        </w:rPr>
        <w:t>Empty nest left you feeling blue? Here’s what to do.</w:t>
      </w:r>
    </w:p>
    <w:p w14:paraId="1F13DAE0" w14:textId="77777777" w:rsidR="00F8009A" w:rsidRPr="00D9677E" w:rsidRDefault="00F8009A" w:rsidP="004F043D">
      <w:pPr>
        <w:pStyle w:val="Paragraphedeliste"/>
        <w:spacing w:before="120" w:after="120"/>
        <w:rPr>
          <w:rFonts w:ascii="Arial" w:hAnsi="Arial" w:cs="Arial"/>
          <w:i/>
          <w:iCs/>
          <w:lang w:val="en-US"/>
        </w:rPr>
      </w:pPr>
    </w:p>
    <w:p w14:paraId="38D4C8F0" w14:textId="77777777" w:rsidR="00F473B1" w:rsidRPr="00D9677E" w:rsidRDefault="00F473B1" w:rsidP="004F043D">
      <w:pPr>
        <w:spacing w:before="120" w:after="120"/>
        <w:rPr>
          <w:rFonts w:ascii="Arial" w:hAnsi="Arial" w:cs="Arial"/>
          <w:b/>
          <w:bCs/>
          <w:lang w:val="en-US"/>
        </w:rPr>
      </w:pPr>
      <w:r w:rsidRPr="00D9677E">
        <w:rPr>
          <w:rFonts w:ascii="Arial" w:hAnsi="Arial" w:cs="Arial"/>
          <w:b/>
          <w:bCs/>
          <w:lang w:val="en-US"/>
        </w:rPr>
        <w:t xml:space="preserve">Podcasts </w:t>
      </w:r>
    </w:p>
    <w:p w14:paraId="00031C28" w14:textId="77777777" w:rsidR="00FF1768" w:rsidRPr="00D9677E" w:rsidRDefault="00F473B1" w:rsidP="004F043D">
      <w:pPr>
        <w:pStyle w:val="Paragraphedeliste"/>
        <w:numPr>
          <w:ilvl w:val="0"/>
          <w:numId w:val="2"/>
        </w:numPr>
        <w:spacing w:before="120" w:after="120"/>
        <w:rPr>
          <w:rFonts w:ascii="Arial" w:hAnsi="Arial" w:cs="Arial"/>
          <w:lang w:val="en-US"/>
        </w:rPr>
      </w:pPr>
      <w:hyperlink r:id="rId17" w:history="1">
        <w:r w:rsidRPr="00D9677E">
          <w:rPr>
            <w:rStyle w:val="Lienhypertexte"/>
            <w:rFonts w:ascii="Arial" w:hAnsi="Arial" w:cs="Arial"/>
            <w:lang w:val="en-US"/>
          </w:rPr>
          <w:t>Your mental health is our priority</w:t>
        </w:r>
      </w:hyperlink>
    </w:p>
    <w:p w14:paraId="65965DD6" w14:textId="6CD07675" w:rsidR="0027150D" w:rsidRPr="00D9677E" w:rsidRDefault="0027150D" w:rsidP="004F043D">
      <w:pPr>
        <w:pStyle w:val="Paragraphedeliste"/>
        <w:spacing w:before="120" w:after="120"/>
        <w:rPr>
          <w:rFonts w:ascii="Arial" w:hAnsi="Arial" w:cs="Arial"/>
          <w:i/>
          <w:iCs/>
          <w:lang w:val="en-US"/>
        </w:rPr>
      </w:pPr>
      <w:r w:rsidRPr="00D9677E">
        <w:rPr>
          <w:rFonts w:ascii="Arial" w:hAnsi="Arial" w:cs="Arial"/>
          <w:i/>
          <w:iCs/>
          <w:lang w:val="en-US"/>
        </w:rPr>
        <w:t>Mental health issues are on the rise, and their effects can be far-reaching. Fortunately, there are also more and more awareness-raising initiatives and resources available to help those affected.</w:t>
      </w:r>
    </w:p>
    <w:p w14:paraId="4CC6B352" w14:textId="4139AEDC" w:rsidR="00F473B1" w:rsidRPr="00D9677E" w:rsidRDefault="00F473B1" w:rsidP="004F043D">
      <w:pPr>
        <w:pStyle w:val="Paragraphedeliste"/>
        <w:numPr>
          <w:ilvl w:val="0"/>
          <w:numId w:val="2"/>
        </w:numPr>
        <w:spacing w:before="120" w:after="120"/>
        <w:rPr>
          <w:rFonts w:ascii="Arial" w:hAnsi="Arial" w:cs="Arial"/>
          <w:lang w:val="en-US"/>
        </w:rPr>
      </w:pPr>
      <w:hyperlink r:id="rId18" w:history="1">
        <w:r w:rsidRPr="00D9677E">
          <w:rPr>
            <w:rStyle w:val="Lienhypertexte"/>
            <w:rFonts w:ascii="Arial" w:hAnsi="Arial" w:cs="Arial"/>
            <w:lang w:val="en-US"/>
          </w:rPr>
          <w:t xml:space="preserve">Caring for someone with a mental health </w:t>
        </w:r>
        <w:r w:rsidRPr="00D9677E">
          <w:rPr>
            <w:rStyle w:val="Lienhypertexte"/>
            <w:rFonts w:ascii="Arial" w:hAnsi="Arial" w:cs="Arial"/>
            <w:lang w:val="en-US"/>
          </w:rPr>
          <w:t>p</w:t>
        </w:r>
        <w:r w:rsidRPr="00D9677E">
          <w:rPr>
            <w:rStyle w:val="Lienhypertexte"/>
            <w:rFonts w:ascii="Arial" w:hAnsi="Arial" w:cs="Arial"/>
            <w:lang w:val="en-US"/>
          </w:rPr>
          <w:t>roblem</w:t>
        </w:r>
      </w:hyperlink>
    </w:p>
    <w:p w14:paraId="2A58F689" w14:textId="66C1BD52" w:rsidR="00626C0A" w:rsidRDefault="00626C0A" w:rsidP="004F043D">
      <w:pPr>
        <w:pStyle w:val="Paragraphedeliste"/>
        <w:spacing w:before="120" w:after="120"/>
        <w:rPr>
          <w:rFonts w:ascii="Arial" w:hAnsi="Arial" w:cs="Arial"/>
          <w:lang w:val="en-US"/>
        </w:rPr>
      </w:pPr>
      <w:r w:rsidRPr="00D9677E">
        <w:rPr>
          <w:rFonts w:ascii="Arial" w:hAnsi="Arial" w:cs="Arial"/>
          <w:lang w:val="en-US"/>
        </w:rPr>
        <w:t xml:space="preserve">How can you help someone with a mental health problem? After outlining various mental health issues and their manifestations, </w:t>
      </w:r>
      <w:r w:rsidRPr="00D9677E">
        <w:rPr>
          <w:rFonts w:ascii="Arial" w:hAnsi="Arial" w:cs="Arial"/>
          <w:lang w:val="en-US"/>
        </w:rPr>
        <w:t xml:space="preserve">we </w:t>
      </w:r>
      <w:r w:rsidRPr="00D9677E">
        <w:rPr>
          <w:rFonts w:ascii="Arial" w:hAnsi="Arial" w:cs="Arial"/>
          <w:lang w:val="en-US"/>
        </w:rPr>
        <w:t xml:space="preserve">provide numerous tips on how to support someone struggling with such disorders. </w:t>
      </w:r>
    </w:p>
    <w:p w14:paraId="10FF6206" w14:textId="77777777" w:rsidR="00F8009A" w:rsidRPr="00D9677E" w:rsidRDefault="00F8009A" w:rsidP="004F043D">
      <w:pPr>
        <w:pStyle w:val="Paragraphedeliste"/>
        <w:spacing w:before="120" w:after="120"/>
        <w:rPr>
          <w:rFonts w:ascii="Arial" w:hAnsi="Arial" w:cs="Arial"/>
          <w:lang w:val="en-US"/>
        </w:rPr>
      </w:pPr>
    </w:p>
    <w:p w14:paraId="293E1694" w14:textId="67300ED1" w:rsidR="00F473B1" w:rsidRPr="00D9677E" w:rsidRDefault="00F473B1" w:rsidP="004F043D">
      <w:pPr>
        <w:spacing w:before="120" w:after="120"/>
        <w:rPr>
          <w:rFonts w:ascii="Arial" w:hAnsi="Arial" w:cs="Arial"/>
          <w:b/>
          <w:bCs/>
        </w:rPr>
      </w:pPr>
      <w:r w:rsidRPr="005D072A">
        <w:rPr>
          <w:rFonts w:ascii="Arial" w:hAnsi="Arial" w:cs="Arial"/>
          <w:b/>
          <w:bCs/>
          <w:lang w:val="en-US"/>
        </w:rPr>
        <w:t>Mental Health support tool</w:t>
      </w:r>
    </w:p>
    <w:p w14:paraId="7DDA3D5B" w14:textId="5F4273EC" w:rsidR="00F473B1" w:rsidRPr="00D9677E" w:rsidRDefault="00F473B1" w:rsidP="004F043D">
      <w:pPr>
        <w:pStyle w:val="Paragraphedeliste"/>
        <w:numPr>
          <w:ilvl w:val="0"/>
          <w:numId w:val="2"/>
        </w:numPr>
        <w:spacing w:before="120" w:after="120"/>
        <w:rPr>
          <w:rFonts w:ascii="Arial" w:hAnsi="Arial" w:cs="Arial"/>
          <w:lang w:val="en-US"/>
        </w:rPr>
      </w:pPr>
      <w:hyperlink r:id="rId19" w:history="1">
        <w:r w:rsidRPr="00D9677E">
          <w:rPr>
            <w:rStyle w:val="Lienhypertexte"/>
            <w:rFonts w:ascii="Arial" w:hAnsi="Arial" w:cs="Arial"/>
            <w:lang w:val="en-US"/>
          </w:rPr>
          <w:t>Taking the time to look after yourself</w:t>
        </w:r>
      </w:hyperlink>
    </w:p>
    <w:p w14:paraId="2C2AD734" w14:textId="21E92546" w:rsidR="00D9677E" w:rsidRPr="00D9677E" w:rsidRDefault="00D9677E" w:rsidP="004F043D">
      <w:pPr>
        <w:pStyle w:val="Paragraphedeliste"/>
        <w:spacing w:before="120" w:after="120" w:line="240" w:lineRule="auto"/>
        <w:rPr>
          <w:rFonts w:ascii="Arial" w:eastAsia="Times New Roman" w:hAnsi="Arial" w:cs="Arial"/>
          <w:i/>
          <w:iCs/>
          <w:color w:val="1B1B1B"/>
          <w:kern w:val="0"/>
          <w:lang w:val="en-US" w:eastAsia="fr-CA"/>
          <w14:ligatures w14:val="none"/>
        </w:rPr>
      </w:pPr>
      <w:r w:rsidRPr="00D9677E">
        <w:rPr>
          <w:rFonts w:ascii="Arial" w:eastAsia="Times New Roman" w:hAnsi="Arial" w:cs="Arial"/>
          <w:i/>
          <w:iCs/>
          <w:color w:val="1B1B1B"/>
          <w:kern w:val="0"/>
          <w:lang w:val="en-US" w:eastAsia="fr-CA"/>
          <w14:ligatures w14:val="none"/>
        </w:rPr>
        <w:t>Because mental health is important, we're sharing a simple approach to understanding and strengthening the key pillars of your mental wellbeing.</w:t>
      </w:r>
    </w:p>
    <w:p w14:paraId="0AF7188B" w14:textId="77777777" w:rsidR="00893E7D" w:rsidRDefault="00893E7D" w:rsidP="004F043D">
      <w:pPr>
        <w:spacing w:before="120" w:after="120"/>
        <w:rPr>
          <w:rFonts w:ascii="Arial" w:hAnsi="Arial" w:cs="Arial"/>
          <w:b/>
          <w:bCs/>
        </w:rPr>
      </w:pPr>
      <w:r>
        <w:rPr>
          <w:rFonts w:ascii="Arial" w:hAnsi="Arial" w:cs="Arial"/>
          <w:b/>
          <w:bCs/>
        </w:rPr>
        <w:br w:type="page"/>
      </w:r>
    </w:p>
    <w:p w14:paraId="0382E890" w14:textId="447540B9" w:rsidR="00893E7D" w:rsidRDefault="00893E7D" w:rsidP="004F043D">
      <w:pPr>
        <w:spacing w:before="120" w:after="120"/>
        <w:jc w:val="center"/>
        <w:rPr>
          <w:rFonts w:ascii="Arial" w:hAnsi="Arial" w:cs="Arial"/>
          <w:b/>
          <w:bCs/>
        </w:rPr>
      </w:pPr>
      <w:r w:rsidRPr="00893E7D">
        <w:rPr>
          <w:rFonts w:ascii="Arial" w:hAnsi="Arial" w:cs="Arial"/>
          <w:b/>
          <w:bCs/>
          <w:highlight w:val="yellow"/>
        </w:rPr>
        <w:lastRenderedPageBreak/>
        <w:t>FRENCH</w:t>
      </w:r>
    </w:p>
    <w:p w14:paraId="0CA5BF4A" w14:textId="77777777" w:rsidR="00893E7D" w:rsidRDefault="00893E7D" w:rsidP="004F043D">
      <w:pPr>
        <w:spacing w:before="120" w:after="120"/>
        <w:rPr>
          <w:rFonts w:ascii="Arial" w:hAnsi="Arial" w:cs="Arial"/>
          <w:b/>
          <w:bCs/>
        </w:rPr>
      </w:pPr>
    </w:p>
    <w:p w14:paraId="08F707E7" w14:textId="6140C3D5" w:rsidR="00893E7D" w:rsidRPr="004F043D" w:rsidRDefault="00893E7D" w:rsidP="004F043D">
      <w:pPr>
        <w:spacing w:before="120" w:after="120"/>
        <w:rPr>
          <w:rFonts w:ascii="Arial" w:hAnsi="Arial" w:cs="Arial"/>
          <w:b/>
          <w:bCs/>
        </w:rPr>
      </w:pPr>
      <w:r w:rsidRPr="004F043D">
        <w:rPr>
          <w:rFonts w:ascii="Arial" w:hAnsi="Arial" w:cs="Arial"/>
          <w:b/>
          <w:bCs/>
        </w:rPr>
        <w:t xml:space="preserve">Articles </w:t>
      </w:r>
    </w:p>
    <w:p w14:paraId="07F6D91A" w14:textId="77777777" w:rsidR="00893E7D" w:rsidRPr="004F043D" w:rsidRDefault="00893E7D" w:rsidP="004F043D">
      <w:pPr>
        <w:pStyle w:val="Paragraphedeliste"/>
        <w:numPr>
          <w:ilvl w:val="0"/>
          <w:numId w:val="2"/>
        </w:numPr>
        <w:spacing w:before="120" w:after="120"/>
        <w:rPr>
          <w:rFonts w:ascii="Arial" w:hAnsi="Arial" w:cs="Arial"/>
        </w:rPr>
      </w:pPr>
      <w:hyperlink r:id="rId20" w:history="1">
        <w:r w:rsidRPr="004F043D">
          <w:rPr>
            <w:rStyle w:val="Lienhypertexte"/>
            <w:rFonts w:ascii="Arial" w:hAnsi="Arial" w:cs="Arial"/>
          </w:rPr>
          <w:t>Investir dans sa santé peut rapporter gros!</w:t>
        </w:r>
      </w:hyperlink>
    </w:p>
    <w:p w14:paraId="23F3660E" w14:textId="77777777" w:rsidR="00893E7D" w:rsidRPr="004F043D" w:rsidRDefault="00893E7D" w:rsidP="004F043D">
      <w:pPr>
        <w:pStyle w:val="Paragraphedeliste"/>
        <w:spacing w:before="120" w:after="120"/>
        <w:rPr>
          <w:rFonts w:ascii="Arial" w:hAnsi="Arial" w:cs="Arial"/>
        </w:rPr>
      </w:pPr>
      <w:r w:rsidRPr="004F043D">
        <w:rPr>
          <w:rFonts w:ascii="Arial" w:hAnsi="Arial" w:cs="Arial"/>
          <w:i/>
          <w:iCs/>
        </w:rPr>
        <w:t>Se maintenir en forme et en santé peut s’avérer bénéfique… même pour vos finances personnelles.</w:t>
      </w:r>
    </w:p>
    <w:p w14:paraId="4B9EF5FC" w14:textId="77777777" w:rsidR="00893E7D" w:rsidRPr="004F043D" w:rsidRDefault="00893E7D" w:rsidP="004F043D">
      <w:pPr>
        <w:pStyle w:val="Paragraphedeliste"/>
        <w:numPr>
          <w:ilvl w:val="0"/>
          <w:numId w:val="2"/>
        </w:numPr>
        <w:spacing w:before="120" w:after="120"/>
        <w:rPr>
          <w:rFonts w:ascii="Arial" w:hAnsi="Arial" w:cs="Arial"/>
        </w:rPr>
      </w:pPr>
      <w:hyperlink r:id="rId21" w:history="1">
        <w:r w:rsidRPr="004F043D">
          <w:rPr>
            <w:rStyle w:val="Lienhypertexte"/>
            <w:rFonts w:ascii="Arial" w:hAnsi="Arial" w:cs="Arial"/>
          </w:rPr>
          <w:t>5 conseils pour un retour au travail zen après un congé parental</w:t>
        </w:r>
      </w:hyperlink>
    </w:p>
    <w:p w14:paraId="2C4FA8A7" w14:textId="77777777" w:rsidR="00893E7D" w:rsidRPr="004F043D" w:rsidRDefault="00893E7D" w:rsidP="004F043D">
      <w:pPr>
        <w:pStyle w:val="Paragraphedeliste"/>
        <w:spacing w:before="120" w:after="120"/>
        <w:rPr>
          <w:rFonts w:ascii="Arial" w:hAnsi="Arial" w:cs="Arial"/>
          <w:i/>
          <w:iCs/>
        </w:rPr>
      </w:pPr>
      <w:r w:rsidRPr="004F043D">
        <w:rPr>
          <w:rFonts w:ascii="Arial" w:hAnsi="Arial" w:cs="Arial"/>
          <w:i/>
          <w:iCs/>
        </w:rPr>
        <w:t>Peu importe sa durée, congé parental rime avec retour au travail, et ce dernier peut générer beaucoup d’anxiété.</w:t>
      </w:r>
    </w:p>
    <w:p w14:paraId="0705DBEC" w14:textId="77777777" w:rsidR="00893E7D" w:rsidRPr="004F043D" w:rsidRDefault="00893E7D" w:rsidP="004F043D">
      <w:pPr>
        <w:pStyle w:val="Paragraphedeliste"/>
        <w:numPr>
          <w:ilvl w:val="0"/>
          <w:numId w:val="2"/>
        </w:numPr>
        <w:spacing w:before="120" w:after="120"/>
        <w:rPr>
          <w:rFonts w:ascii="Arial" w:hAnsi="Arial" w:cs="Arial"/>
        </w:rPr>
      </w:pPr>
      <w:hyperlink r:id="rId22" w:history="1">
        <w:r w:rsidRPr="004F043D">
          <w:rPr>
            <w:rStyle w:val="Lienhypertexte"/>
            <w:rFonts w:ascii="Arial" w:hAnsi="Arial" w:cs="Arial"/>
          </w:rPr>
          <w:t>Mode d’emploi pour de saines habitudes au travail</w:t>
        </w:r>
      </w:hyperlink>
    </w:p>
    <w:p w14:paraId="06D2AAA1" w14:textId="77777777" w:rsidR="00893E7D" w:rsidRPr="004F043D" w:rsidRDefault="00893E7D" w:rsidP="004F043D">
      <w:pPr>
        <w:pStyle w:val="Paragraphedeliste"/>
        <w:spacing w:before="120" w:after="120"/>
        <w:rPr>
          <w:rFonts w:ascii="Arial" w:hAnsi="Arial" w:cs="Arial"/>
          <w:i/>
          <w:iCs/>
        </w:rPr>
      </w:pPr>
      <w:r w:rsidRPr="004F043D">
        <w:rPr>
          <w:rFonts w:ascii="Arial" w:hAnsi="Arial" w:cs="Arial"/>
          <w:i/>
          <w:iCs/>
        </w:rPr>
        <w:t>Certaines de nos habitudes au travail peuvent nuire à notre santé. Heureusement, il existe des options saines.</w:t>
      </w:r>
    </w:p>
    <w:p w14:paraId="5AE89750" w14:textId="77777777" w:rsidR="00893E7D" w:rsidRPr="004F043D" w:rsidRDefault="00893E7D" w:rsidP="004F043D">
      <w:pPr>
        <w:pStyle w:val="Paragraphedeliste"/>
        <w:numPr>
          <w:ilvl w:val="0"/>
          <w:numId w:val="2"/>
        </w:numPr>
        <w:spacing w:before="120" w:after="120"/>
        <w:rPr>
          <w:rFonts w:ascii="Arial" w:hAnsi="Arial" w:cs="Arial"/>
        </w:rPr>
      </w:pPr>
      <w:hyperlink r:id="rId23" w:history="1">
        <w:r w:rsidRPr="004F043D">
          <w:rPr>
            <w:rStyle w:val="Lienhypertexte"/>
            <w:rFonts w:ascii="Arial" w:hAnsi="Arial" w:cs="Arial"/>
          </w:rPr>
          <w:t>Les bienfaits de la mise en forme</w:t>
        </w:r>
      </w:hyperlink>
    </w:p>
    <w:p w14:paraId="2801B414" w14:textId="77777777" w:rsidR="00893E7D" w:rsidRPr="004F043D" w:rsidRDefault="00893E7D" w:rsidP="004F043D">
      <w:pPr>
        <w:pStyle w:val="Paragraphedeliste"/>
        <w:spacing w:before="120" w:after="120"/>
        <w:rPr>
          <w:rFonts w:ascii="Arial" w:hAnsi="Arial" w:cs="Arial"/>
          <w:i/>
          <w:iCs/>
        </w:rPr>
      </w:pPr>
      <w:r w:rsidRPr="004F043D">
        <w:rPr>
          <w:rFonts w:ascii="Arial" w:hAnsi="Arial" w:cs="Arial"/>
          <w:i/>
          <w:iCs/>
        </w:rPr>
        <w:t>On a beaucoup à gagner à se tenir en forme, et pas seulement un corps de plage ou des abdos saillants.</w:t>
      </w:r>
    </w:p>
    <w:p w14:paraId="646618D6" w14:textId="77777777" w:rsidR="00893E7D" w:rsidRPr="004F043D" w:rsidRDefault="00893E7D" w:rsidP="004F043D">
      <w:pPr>
        <w:pStyle w:val="Paragraphedeliste"/>
        <w:numPr>
          <w:ilvl w:val="0"/>
          <w:numId w:val="2"/>
        </w:numPr>
        <w:spacing w:before="120" w:after="120"/>
        <w:rPr>
          <w:rFonts w:ascii="Arial" w:hAnsi="Arial" w:cs="Arial"/>
        </w:rPr>
      </w:pPr>
      <w:hyperlink r:id="rId24" w:history="1">
        <w:r w:rsidRPr="004F043D">
          <w:rPr>
            <w:rStyle w:val="Lienhypertexte"/>
            <w:rFonts w:ascii="Arial" w:hAnsi="Arial" w:cs="Arial"/>
          </w:rPr>
          <w:t>Le cycle des émotions de l’investisseur</w:t>
        </w:r>
      </w:hyperlink>
    </w:p>
    <w:p w14:paraId="3BD3C513" w14:textId="77777777" w:rsidR="00893E7D" w:rsidRPr="004F043D" w:rsidRDefault="00893E7D" w:rsidP="004F043D">
      <w:pPr>
        <w:pStyle w:val="Paragraphedeliste"/>
        <w:spacing w:before="120" w:after="120"/>
        <w:rPr>
          <w:rFonts w:ascii="Arial" w:hAnsi="Arial" w:cs="Arial"/>
          <w:i/>
          <w:iCs/>
        </w:rPr>
      </w:pPr>
      <w:r w:rsidRPr="004F043D">
        <w:rPr>
          <w:rFonts w:ascii="Arial" w:hAnsi="Arial" w:cs="Arial"/>
          <w:i/>
          <w:iCs/>
        </w:rPr>
        <w:t>Entrer, sortir ou rester? Gardez vos investissements à l'abri de vos émotions! Découvrez nos conseils ici.</w:t>
      </w:r>
    </w:p>
    <w:p w14:paraId="463C42FE" w14:textId="77777777" w:rsidR="00893E7D" w:rsidRPr="004F043D" w:rsidRDefault="00893E7D" w:rsidP="004F043D">
      <w:pPr>
        <w:pStyle w:val="Paragraphedeliste"/>
        <w:numPr>
          <w:ilvl w:val="0"/>
          <w:numId w:val="2"/>
        </w:numPr>
        <w:spacing w:before="120" w:after="120"/>
        <w:rPr>
          <w:rFonts w:ascii="Arial" w:hAnsi="Arial" w:cs="Arial"/>
          <w:i/>
          <w:iCs/>
        </w:rPr>
      </w:pPr>
      <w:hyperlink r:id="rId25" w:history="1">
        <w:r w:rsidRPr="004F043D">
          <w:rPr>
            <w:rStyle w:val="Lienhypertexte"/>
            <w:rFonts w:ascii="Arial" w:hAnsi="Arial" w:cs="Arial"/>
            <w:i/>
            <w:iCs/>
          </w:rPr>
          <w:t>Ce que vous devez savoir lorsque vous devenez un aidant naturel</w:t>
        </w:r>
      </w:hyperlink>
    </w:p>
    <w:p w14:paraId="10E2E2FE" w14:textId="77777777" w:rsidR="00893E7D" w:rsidRPr="004F043D" w:rsidRDefault="00893E7D" w:rsidP="004F043D">
      <w:pPr>
        <w:pStyle w:val="Paragraphedeliste"/>
        <w:spacing w:before="120" w:after="120"/>
        <w:rPr>
          <w:rFonts w:ascii="Arial" w:hAnsi="Arial" w:cs="Arial"/>
        </w:rPr>
      </w:pPr>
      <w:r w:rsidRPr="004F043D">
        <w:rPr>
          <w:rFonts w:ascii="Arial" w:hAnsi="Arial" w:cs="Arial"/>
          <w:i/>
          <w:iCs/>
        </w:rPr>
        <w:t>Votre vie bascule lorsque vous devenez un aidant naturel. Voici quelques informations qui vous seront utiles.</w:t>
      </w:r>
    </w:p>
    <w:p w14:paraId="6B2AE025" w14:textId="77777777" w:rsidR="00893E7D" w:rsidRPr="004F043D" w:rsidRDefault="00893E7D" w:rsidP="004F043D">
      <w:pPr>
        <w:pStyle w:val="Paragraphedeliste"/>
        <w:numPr>
          <w:ilvl w:val="0"/>
          <w:numId w:val="2"/>
        </w:numPr>
        <w:spacing w:before="120" w:after="120"/>
        <w:rPr>
          <w:rFonts w:ascii="Arial" w:hAnsi="Arial" w:cs="Arial"/>
        </w:rPr>
      </w:pPr>
      <w:hyperlink r:id="rId26" w:history="1">
        <w:r w:rsidRPr="004F043D">
          <w:rPr>
            <w:rStyle w:val="Lienhypertexte"/>
            <w:rFonts w:ascii="Arial" w:hAnsi="Arial" w:cs="Arial"/>
          </w:rPr>
          <w:t>Que faire une fois les enfants partis? - Ma retraite | iA Groupe financier</w:t>
        </w:r>
      </w:hyperlink>
    </w:p>
    <w:p w14:paraId="1B40A547" w14:textId="5F499F03" w:rsidR="00893E7D" w:rsidRPr="00106791" w:rsidRDefault="00893E7D" w:rsidP="004F043D">
      <w:pPr>
        <w:pStyle w:val="Paragraphedeliste"/>
        <w:spacing w:before="120" w:after="120"/>
        <w:rPr>
          <w:rFonts w:ascii="Arial" w:hAnsi="Arial" w:cs="Arial"/>
          <w:i/>
          <w:iCs/>
        </w:rPr>
      </w:pPr>
      <w:r w:rsidRPr="004F043D">
        <w:rPr>
          <w:rFonts w:ascii="Arial" w:hAnsi="Arial" w:cs="Arial"/>
          <w:i/>
          <w:iCs/>
        </w:rPr>
        <w:t>Le vide laissé par le départ des enfants vous déprime? Voici quoi faire.</w:t>
      </w:r>
    </w:p>
    <w:p w14:paraId="1A115695" w14:textId="77777777" w:rsidR="00893E7D" w:rsidRPr="004F043D" w:rsidRDefault="00893E7D" w:rsidP="004F043D">
      <w:pPr>
        <w:spacing w:before="120" w:after="120"/>
        <w:rPr>
          <w:rFonts w:ascii="Arial" w:hAnsi="Arial" w:cs="Arial"/>
          <w:b/>
          <w:bCs/>
        </w:rPr>
      </w:pPr>
      <w:r w:rsidRPr="004F043D">
        <w:rPr>
          <w:rFonts w:ascii="Arial" w:hAnsi="Arial" w:cs="Arial"/>
          <w:b/>
          <w:bCs/>
        </w:rPr>
        <w:t xml:space="preserve">Balados </w:t>
      </w:r>
    </w:p>
    <w:p w14:paraId="2633580A" w14:textId="77777777" w:rsidR="00893E7D" w:rsidRPr="004F043D" w:rsidRDefault="00893E7D" w:rsidP="004F043D">
      <w:pPr>
        <w:pStyle w:val="Paragraphedeliste"/>
        <w:numPr>
          <w:ilvl w:val="0"/>
          <w:numId w:val="2"/>
        </w:numPr>
        <w:spacing w:before="120" w:after="120"/>
        <w:rPr>
          <w:rFonts w:ascii="Arial" w:hAnsi="Arial" w:cs="Arial"/>
        </w:rPr>
      </w:pPr>
      <w:hyperlink r:id="rId27" w:history="1">
        <w:r w:rsidRPr="004F043D">
          <w:rPr>
            <w:rStyle w:val="Lienhypertexte"/>
            <w:rFonts w:ascii="Arial" w:hAnsi="Arial" w:cs="Arial"/>
          </w:rPr>
          <w:t>Votre santé mentale : une priorité pour nous</w:t>
        </w:r>
      </w:hyperlink>
    </w:p>
    <w:p w14:paraId="1AC53D2B" w14:textId="77777777" w:rsidR="00893E7D" w:rsidRPr="004F043D" w:rsidRDefault="00893E7D" w:rsidP="004F043D">
      <w:pPr>
        <w:pStyle w:val="Paragraphedeliste"/>
        <w:spacing w:before="120" w:after="120"/>
        <w:rPr>
          <w:rFonts w:ascii="Arial" w:hAnsi="Arial" w:cs="Arial"/>
          <w:i/>
          <w:iCs/>
        </w:rPr>
      </w:pPr>
      <w:r w:rsidRPr="004F043D">
        <w:rPr>
          <w:rFonts w:ascii="Arial" w:hAnsi="Arial" w:cs="Arial"/>
          <w:i/>
          <w:iCs/>
        </w:rPr>
        <w:t>Les enjeux de santé mentale sont en croissance et leurs effets peuvent être considérables. Heureusement, les initiatives de sensibilisation et les ressources pour venir en aide aux personnes touchées sont elles aussi plus nombreuses.</w:t>
      </w:r>
    </w:p>
    <w:p w14:paraId="1BC863AE" w14:textId="77777777" w:rsidR="00893E7D" w:rsidRPr="004F043D" w:rsidRDefault="00893E7D" w:rsidP="004F043D">
      <w:pPr>
        <w:pStyle w:val="Paragraphedeliste"/>
        <w:numPr>
          <w:ilvl w:val="0"/>
          <w:numId w:val="2"/>
        </w:numPr>
        <w:spacing w:before="120" w:after="120"/>
        <w:rPr>
          <w:rFonts w:ascii="Arial" w:hAnsi="Arial" w:cs="Arial"/>
        </w:rPr>
      </w:pPr>
      <w:hyperlink r:id="rId28" w:history="1">
        <w:r w:rsidRPr="004F043D">
          <w:rPr>
            <w:rStyle w:val="Lienhypertexte"/>
            <w:rFonts w:ascii="Arial" w:hAnsi="Arial" w:cs="Arial"/>
          </w:rPr>
          <w:t>Prendre soin d’une personne aux prises avec des problèmes de santé mentale</w:t>
        </w:r>
      </w:hyperlink>
    </w:p>
    <w:p w14:paraId="71A4C181" w14:textId="77777777" w:rsidR="00893E7D" w:rsidRPr="004F043D" w:rsidRDefault="00893E7D" w:rsidP="004F043D">
      <w:pPr>
        <w:pStyle w:val="Paragraphedeliste"/>
        <w:spacing w:before="120" w:after="120"/>
        <w:rPr>
          <w:rFonts w:ascii="Arial" w:hAnsi="Arial" w:cs="Arial"/>
          <w:i/>
          <w:iCs/>
        </w:rPr>
      </w:pPr>
      <w:r w:rsidRPr="004F043D">
        <w:rPr>
          <w:rFonts w:ascii="Arial" w:hAnsi="Arial" w:cs="Arial"/>
          <w:i/>
          <w:iCs/>
        </w:rPr>
        <w:t>Comment aider une personne atteinte d’un problème de santé mentale? Après avoir exposé les différents enjeux de santé mentale et leurs manifestations, nous proposons de nombreux conseils pour soutenir une personne aux prises avec de tels troubles.</w:t>
      </w:r>
    </w:p>
    <w:p w14:paraId="58A07403" w14:textId="77777777" w:rsidR="00893E7D" w:rsidRPr="004F043D" w:rsidRDefault="00893E7D" w:rsidP="004F043D">
      <w:pPr>
        <w:spacing w:before="120" w:after="120"/>
        <w:rPr>
          <w:rFonts w:ascii="Arial" w:hAnsi="Arial" w:cs="Arial"/>
          <w:b/>
          <w:bCs/>
        </w:rPr>
      </w:pPr>
      <w:r w:rsidRPr="004F043D">
        <w:rPr>
          <w:rFonts w:ascii="Arial" w:hAnsi="Arial" w:cs="Arial"/>
          <w:b/>
          <w:bCs/>
        </w:rPr>
        <w:t>Outil de soutien à la santé mentale</w:t>
      </w:r>
    </w:p>
    <w:p w14:paraId="1E8F8490" w14:textId="77777777" w:rsidR="00893E7D" w:rsidRPr="004F043D" w:rsidRDefault="00893E7D" w:rsidP="004F043D">
      <w:pPr>
        <w:pStyle w:val="Paragraphedeliste"/>
        <w:numPr>
          <w:ilvl w:val="0"/>
          <w:numId w:val="2"/>
        </w:numPr>
        <w:spacing w:before="120" w:after="120"/>
        <w:rPr>
          <w:rFonts w:ascii="Arial" w:hAnsi="Arial" w:cs="Arial"/>
        </w:rPr>
      </w:pPr>
      <w:hyperlink r:id="rId29" w:history="1">
        <w:r w:rsidRPr="004F043D">
          <w:rPr>
            <w:rStyle w:val="Lienhypertexte"/>
            <w:rFonts w:ascii="Arial" w:hAnsi="Arial" w:cs="Arial"/>
          </w:rPr>
          <w:t>Prendre le temps de prendre soin de vous</w:t>
        </w:r>
      </w:hyperlink>
    </w:p>
    <w:p w14:paraId="02DD4A41" w14:textId="77777777" w:rsidR="00893E7D" w:rsidRPr="004F043D" w:rsidRDefault="00893E7D" w:rsidP="004F043D">
      <w:pPr>
        <w:pStyle w:val="Paragraphedeliste"/>
        <w:spacing w:before="120" w:after="120"/>
        <w:rPr>
          <w:rFonts w:ascii="Arial" w:hAnsi="Arial" w:cs="Arial"/>
          <w:i/>
          <w:iCs/>
        </w:rPr>
      </w:pPr>
      <w:r w:rsidRPr="004F043D">
        <w:rPr>
          <w:rFonts w:ascii="Arial" w:hAnsi="Arial" w:cs="Arial"/>
          <w:i/>
          <w:iCs/>
        </w:rPr>
        <w:t>Parce que la santé mentale est importante, nous vous proposons une démarche simple pour connaître et renforcer les piliers essentiels de votre bien-être mental.</w:t>
      </w:r>
    </w:p>
    <w:p w14:paraId="5D8830D8" w14:textId="77777777" w:rsidR="00F473B1" w:rsidRPr="005D072A" w:rsidRDefault="00F473B1" w:rsidP="004F043D">
      <w:pPr>
        <w:spacing w:before="120" w:after="120"/>
        <w:rPr>
          <w:rFonts w:ascii="Arial" w:hAnsi="Arial" w:cs="Arial"/>
        </w:rPr>
      </w:pPr>
    </w:p>
    <w:sectPr w:rsidR="00F473B1" w:rsidRPr="005D072A">
      <w:headerReference w:type="default" r:id="rId30"/>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3A106" w14:textId="77777777" w:rsidR="005B7536" w:rsidRDefault="005B7536" w:rsidP="004F043D">
      <w:pPr>
        <w:spacing w:after="0" w:line="240" w:lineRule="auto"/>
      </w:pPr>
      <w:r>
        <w:separator/>
      </w:r>
    </w:p>
  </w:endnote>
  <w:endnote w:type="continuationSeparator" w:id="0">
    <w:p w14:paraId="7B43BDCC" w14:textId="77777777" w:rsidR="005B7536" w:rsidRDefault="005B7536" w:rsidP="004F04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B8B8A6" w14:textId="77777777" w:rsidR="005B7536" w:rsidRDefault="005B7536" w:rsidP="004F043D">
      <w:pPr>
        <w:spacing w:after="0" w:line="240" w:lineRule="auto"/>
      </w:pPr>
      <w:r>
        <w:separator/>
      </w:r>
    </w:p>
  </w:footnote>
  <w:footnote w:type="continuationSeparator" w:id="0">
    <w:p w14:paraId="072E6E8C" w14:textId="77777777" w:rsidR="005B7536" w:rsidRDefault="005B7536" w:rsidP="004F04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53F80" w14:textId="67C94A7A" w:rsidR="004F043D" w:rsidRDefault="004F043D">
    <w:pPr>
      <w:pStyle w:val="En-tte"/>
    </w:pPr>
    <w:r>
      <w:rPr>
        <w:noProof/>
      </w:rPr>
      <mc:AlternateContent>
        <mc:Choice Requires="wps">
          <w:drawing>
            <wp:anchor distT="0" distB="0" distL="118745" distR="118745" simplePos="0" relativeHeight="251659264" behindDoc="1" locked="0" layoutInCell="1" allowOverlap="0" wp14:anchorId="303B1ADD" wp14:editId="66826361">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197" name="Rectangle 63"/>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rPr>
                            <w:alias w:val="Titre"/>
                            <w:tag w:val=""/>
                            <w:id w:val="1189017394"/>
                            <w:dataBinding w:prefixMappings="xmlns:ns0='http://purl.org/dc/elements/1.1/' xmlns:ns1='http://schemas.openxmlformats.org/package/2006/metadata/core-properties' " w:xpath="/ns1:coreProperties[1]/ns0:title[1]" w:storeItemID="{6C3C8BC8-F283-45AE-878A-BAB7291924A1}"/>
                            <w:text/>
                          </w:sdtPr>
                          <w:sdtContent>
                            <w:p w14:paraId="3536AB52" w14:textId="6969C306" w:rsidR="004F043D" w:rsidRDefault="004F043D">
                              <w:pPr>
                                <w:pStyle w:val="En-tte"/>
                                <w:jc w:val="center"/>
                                <w:rPr>
                                  <w:caps/>
                                  <w:color w:val="FFFFFF" w:themeColor="background1"/>
                                </w:rPr>
                              </w:pPr>
                              <w:r>
                                <w:rPr>
                                  <w:caps/>
                                  <w:color w:val="FFFFFF" w:themeColor="background1"/>
                                </w:rPr>
                                <w:t xml:space="preserve">Contents available – wellness fair – 2025 </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303B1ADD" id="Rectangle 63" o:spid="_x0000_s1026" style="position:absolute;margin-left:0;margin-top:0;width:468.5pt;height:21.3pt;z-index:-251657216;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" o:allowoverlap="f" fillcolor="#156082 [3204]" stroked="f" strokeweight="1pt">
              <v:textbox style="mso-fit-shape-to-text:t">
                <w:txbxContent>
                  <w:sdt>
                    <w:sdtPr>
                      <w:rPr>
                        <w:caps/>
                        <w:color w:val="FFFFFF" w:themeColor="background1"/>
                      </w:rPr>
                      <w:alias w:val="Titre"/>
                      <w:tag w:val=""/>
                      <w:id w:val="1189017394"/>
                      <w:dataBinding w:prefixMappings="xmlns:ns0='http://purl.org/dc/elements/1.1/' xmlns:ns1='http://schemas.openxmlformats.org/package/2006/metadata/core-properties' " w:xpath="/ns1:coreProperties[1]/ns0:title[1]" w:storeItemID="{6C3C8BC8-F283-45AE-878A-BAB7291924A1}"/>
                      <w:text/>
                    </w:sdtPr>
                    <w:sdtContent>
                      <w:p w14:paraId="3536AB52" w14:textId="6969C306" w:rsidR="004F043D" w:rsidRDefault="004F043D">
                        <w:pPr>
                          <w:pStyle w:val="En-tte"/>
                          <w:jc w:val="center"/>
                          <w:rPr>
                            <w:caps/>
                            <w:color w:val="FFFFFF" w:themeColor="background1"/>
                          </w:rPr>
                        </w:pPr>
                        <w:r>
                          <w:rPr>
                            <w:caps/>
                            <w:color w:val="FFFFFF" w:themeColor="background1"/>
                          </w:rPr>
                          <w:t xml:space="preserve">Contents available – wellness fair – 2025 </w:t>
                        </w:r>
                      </w:p>
                    </w:sdtContent>
                  </w:sdt>
                </w:txbxContent>
              </v:textbox>
              <w10:wrap type="square"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3052FF"/>
    <w:multiLevelType w:val="hybridMultilevel"/>
    <w:tmpl w:val="7E5861B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66337DA5"/>
    <w:multiLevelType w:val="hybridMultilevel"/>
    <w:tmpl w:val="0E067B9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16cid:durableId="1289780318">
    <w:abstractNumId w:val="1"/>
  </w:num>
  <w:num w:numId="2" w16cid:durableId="60616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05E9"/>
    <w:rsid w:val="0004784D"/>
    <w:rsid w:val="000805E9"/>
    <w:rsid w:val="001011AC"/>
    <w:rsid w:val="00164753"/>
    <w:rsid w:val="00202EEA"/>
    <w:rsid w:val="0027150D"/>
    <w:rsid w:val="002A102A"/>
    <w:rsid w:val="00316213"/>
    <w:rsid w:val="003F2C8C"/>
    <w:rsid w:val="004728F6"/>
    <w:rsid w:val="004F043D"/>
    <w:rsid w:val="005A5EB8"/>
    <w:rsid w:val="005B7536"/>
    <w:rsid w:val="005D072A"/>
    <w:rsid w:val="005D30D8"/>
    <w:rsid w:val="00623418"/>
    <w:rsid w:val="00626C0A"/>
    <w:rsid w:val="007110FD"/>
    <w:rsid w:val="0073212F"/>
    <w:rsid w:val="00803B18"/>
    <w:rsid w:val="00854506"/>
    <w:rsid w:val="0088259E"/>
    <w:rsid w:val="00893E7D"/>
    <w:rsid w:val="00945E93"/>
    <w:rsid w:val="009945C5"/>
    <w:rsid w:val="009D5AEF"/>
    <w:rsid w:val="00B46449"/>
    <w:rsid w:val="00B55548"/>
    <w:rsid w:val="00C41B13"/>
    <w:rsid w:val="00CA7A6B"/>
    <w:rsid w:val="00D9677E"/>
    <w:rsid w:val="00DB0F87"/>
    <w:rsid w:val="00F0424F"/>
    <w:rsid w:val="00F473B1"/>
    <w:rsid w:val="00F8009A"/>
    <w:rsid w:val="00FD6B85"/>
    <w:rsid w:val="00FF1768"/>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E966D1"/>
  <w15:chartTrackingRefBased/>
  <w15:docId w15:val="{39D1CE31-7EED-48D8-BF65-54B9B9B31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0805E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0805E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0805E9"/>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0805E9"/>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0805E9"/>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0805E9"/>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0805E9"/>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0805E9"/>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0805E9"/>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805E9"/>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0805E9"/>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0805E9"/>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0805E9"/>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0805E9"/>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0805E9"/>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0805E9"/>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0805E9"/>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0805E9"/>
    <w:rPr>
      <w:rFonts w:eastAsiaTheme="majorEastAsia" w:cstheme="majorBidi"/>
      <w:color w:val="272727" w:themeColor="text1" w:themeTint="D8"/>
    </w:rPr>
  </w:style>
  <w:style w:type="paragraph" w:styleId="Titre">
    <w:name w:val="Title"/>
    <w:basedOn w:val="Normal"/>
    <w:next w:val="Normal"/>
    <w:link w:val="TitreCar"/>
    <w:uiPriority w:val="10"/>
    <w:qFormat/>
    <w:rsid w:val="000805E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0805E9"/>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0805E9"/>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0805E9"/>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0805E9"/>
    <w:pPr>
      <w:spacing w:before="160"/>
      <w:jc w:val="center"/>
    </w:pPr>
    <w:rPr>
      <w:i/>
      <w:iCs/>
      <w:color w:val="404040" w:themeColor="text1" w:themeTint="BF"/>
    </w:rPr>
  </w:style>
  <w:style w:type="character" w:customStyle="1" w:styleId="CitationCar">
    <w:name w:val="Citation Car"/>
    <w:basedOn w:val="Policepardfaut"/>
    <w:link w:val="Citation"/>
    <w:uiPriority w:val="29"/>
    <w:rsid w:val="000805E9"/>
    <w:rPr>
      <w:i/>
      <w:iCs/>
      <w:color w:val="404040" w:themeColor="text1" w:themeTint="BF"/>
    </w:rPr>
  </w:style>
  <w:style w:type="paragraph" w:styleId="Paragraphedeliste">
    <w:name w:val="List Paragraph"/>
    <w:basedOn w:val="Normal"/>
    <w:uiPriority w:val="34"/>
    <w:qFormat/>
    <w:rsid w:val="000805E9"/>
    <w:pPr>
      <w:ind w:left="720"/>
      <w:contextualSpacing/>
    </w:pPr>
  </w:style>
  <w:style w:type="character" w:styleId="Accentuationintense">
    <w:name w:val="Intense Emphasis"/>
    <w:basedOn w:val="Policepardfaut"/>
    <w:uiPriority w:val="21"/>
    <w:qFormat/>
    <w:rsid w:val="000805E9"/>
    <w:rPr>
      <w:i/>
      <w:iCs/>
      <w:color w:val="0F4761" w:themeColor="accent1" w:themeShade="BF"/>
    </w:rPr>
  </w:style>
  <w:style w:type="paragraph" w:styleId="Citationintense">
    <w:name w:val="Intense Quote"/>
    <w:basedOn w:val="Normal"/>
    <w:next w:val="Normal"/>
    <w:link w:val="CitationintenseCar"/>
    <w:uiPriority w:val="30"/>
    <w:qFormat/>
    <w:rsid w:val="000805E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0805E9"/>
    <w:rPr>
      <w:i/>
      <w:iCs/>
      <w:color w:val="0F4761" w:themeColor="accent1" w:themeShade="BF"/>
    </w:rPr>
  </w:style>
  <w:style w:type="character" w:styleId="Rfrenceintense">
    <w:name w:val="Intense Reference"/>
    <w:basedOn w:val="Policepardfaut"/>
    <w:uiPriority w:val="32"/>
    <w:qFormat/>
    <w:rsid w:val="000805E9"/>
    <w:rPr>
      <w:b/>
      <w:bCs/>
      <w:smallCaps/>
      <w:color w:val="0F4761" w:themeColor="accent1" w:themeShade="BF"/>
      <w:spacing w:val="5"/>
    </w:rPr>
  </w:style>
  <w:style w:type="character" w:styleId="Lienhypertexte">
    <w:name w:val="Hyperlink"/>
    <w:basedOn w:val="Policepardfaut"/>
    <w:uiPriority w:val="99"/>
    <w:unhideWhenUsed/>
    <w:rsid w:val="000805E9"/>
    <w:rPr>
      <w:color w:val="467886" w:themeColor="hyperlink"/>
      <w:u w:val="single"/>
    </w:rPr>
  </w:style>
  <w:style w:type="character" w:styleId="Mentionnonrsolue">
    <w:name w:val="Unresolved Mention"/>
    <w:basedOn w:val="Policepardfaut"/>
    <w:uiPriority w:val="99"/>
    <w:semiHidden/>
    <w:unhideWhenUsed/>
    <w:rsid w:val="000805E9"/>
    <w:rPr>
      <w:color w:val="605E5C"/>
      <w:shd w:val="clear" w:color="auto" w:fill="E1DFDD"/>
    </w:rPr>
  </w:style>
  <w:style w:type="character" w:styleId="Lienhypertextesuivivisit">
    <w:name w:val="FollowedHyperlink"/>
    <w:basedOn w:val="Policepardfaut"/>
    <w:uiPriority w:val="99"/>
    <w:semiHidden/>
    <w:unhideWhenUsed/>
    <w:rsid w:val="00FD6B85"/>
    <w:rPr>
      <w:color w:val="96607D" w:themeColor="followedHyperlink"/>
      <w:u w:val="single"/>
    </w:rPr>
  </w:style>
  <w:style w:type="paragraph" w:styleId="En-tte">
    <w:name w:val="header"/>
    <w:basedOn w:val="Normal"/>
    <w:link w:val="En-tteCar"/>
    <w:uiPriority w:val="99"/>
    <w:unhideWhenUsed/>
    <w:rsid w:val="004F043D"/>
    <w:pPr>
      <w:tabs>
        <w:tab w:val="center" w:pos="4320"/>
        <w:tab w:val="right" w:pos="8640"/>
      </w:tabs>
      <w:spacing w:after="0" w:line="240" w:lineRule="auto"/>
    </w:pPr>
  </w:style>
  <w:style w:type="character" w:customStyle="1" w:styleId="En-tteCar">
    <w:name w:val="En-tête Car"/>
    <w:basedOn w:val="Policepardfaut"/>
    <w:link w:val="En-tte"/>
    <w:uiPriority w:val="99"/>
    <w:rsid w:val="004F043D"/>
  </w:style>
  <w:style w:type="paragraph" w:styleId="Pieddepage">
    <w:name w:val="footer"/>
    <w:basedOn w:val="Normal"/>
    <w:link w:val="PieddepageCar"/>
    <w:uiPriority w:val="99"/>
    <w:unhideWhenUsed/>
    <w:rsid w:val="004F043D"/>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4F04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814375">
      <w:bodyDiv w:val="1"/>
      <w:marLeft w:val="0"/>
      <w:marRight w:val="0"/>
      <w:marTop w:val="0"/>
      <w:marBottom w:val="0"/>
      <w:divBdr>
        <w:top w:val="none" w:sz="0" w:space="0" w:color="auto"/>
        <w:left w:val="none" w:sz="0" w:space="0" w:color="auto"/>
        <w:bottom w:val="none" w:sz="0" w:space="0" w:color="auto"/>
        <w:right w:val="none" w:sz="0" w:space="0" w:color="auto"/>
      </w:divBdr>
    </w:div>
    <w:div w:id="666054202">
      <w:bodyDiv w:val="1"/>
      <w:marLeft w:val="0"/>
      <w:marRight w:val="0"/>
      <w:marTop w:val="0"/>
      <w:marBottom w:val="0"/>
      <w:divBdr>
        <w:top w:val="none" w:sz="0" w:space="0" w:color="auto"/>
        <w:left w:val="none" w:sz="0" w:space="0" w:color="auto"/>
        <w:bottom w:val="none" w:sz="0" w:space="0" w:color="auto"/>
        <w:right w:val="none" w:sz="0" w:space="0" w:color="auto"/>
      </w:divBdr>
      <w:divsChild>
        <w:div w:id="1585259183">
          <w:marLeft w:val="0"/>
          <w:marRight w:val="0"/>
          <w:marTop w:val="300"/>
          <w:marBottom w:val="0"/>
          <w:divBdr>
            <w:top w:val="none" w:sz="0" w:space="0" w:color="auto"/>
            <w:left w:val="none" w:sz="0" w:space="0" w:color="auto"/>
            <w:bottom w:val="none" w:sz="0" w:space="0" w:color="auto"/>
            <w:right w:val="none" w:sz="0" w:space="0" w:color="auto"/>
          </w:divBdr>
        </w:div>
      </w:divsChild>
    </w:div>
    <w:div w:id="812521580">
      <w:bodyDiv w:val="1"/>
      <w:marLeft w:val="0"/>
      <w:marRight w:val="0"/>
      <w:marTop w:val="0"/>
      <w:marBottom w:val="0"/>
      <w:divBdr>
        <w:top w:val="none" w:sz="0" w:space="0" w:color="auto"/>
        <w:left w:val="none" w:sz="0" w:space="0" w:color="auto"/>
        <w:bottom w:val="none" w:sz="0" w:space="0" w:color="auto"/>
        <w:right w:val="none" w:sz="0" w:space="0" w:color="auto"/>
      </w:divBdr>
      <w:divsChild>
        <w:div w:id="1139808140">
          <w:marLeft w:val="0"/>
          <w:marRight w:val="0"/>
          <w:marTop w:val="300"/>
          <w:marBottom w:val="0"/>
          <w:divBdr>
            <w:top w:val="none" w:sz="0" w:space="0" w:color="auto"/>
            <w:left w:val="none" w:sz="0" w:space="0" w:color="auto"/>
            <w:bottom w:val="none" w:sz="0" w:space="0" w:color="auto"/>
            <w:right w:val="none" w:sz="0" w:space="0" w:color="auto"/>
          </w:divBdr>
        </w:div>
      </w:divsChild>
    </w:div>
    <w:div w:id="1144196632">
      <w:bodyDiv w:val="1"/>
      <w:marLeft w:val="0"/>
      <w:marRight w:val="0"/>
      <w:marTop w:val="0"/>
      <w:marBottom w:val="0"/>
      <w:divBdr>
        <w:top w:val="none" w:sz="0" w:space="0" w:color="auto"/>
        <w:left w:val="none" w:sz="0" w:space="0" w:color="auto"/>
        <w:bottom w:val="none" w:sz="0" w:space="0" w:color="auto"/>
        <w:right w:val="none" w:sz="0" w:space="0" w:color="auto"/>
      </w:divBdr>
    </w:div>
    <w:div w:id="1952738220">
      <w:bodyDiv w:val="1"/>
      <w:marLeft w:val="0"/>
      <w:marRight w:val="0"/>
      <w:marTop w:val="0"/>
      <w:marBottom w:val="0"/>
      <w:divBdr>
        <w:top w:val="none" w:sz="0" w:space="0" w:color="auto"/>
        <w:left w:val="none" w:sz="0" w:space="0" w:color="auto"/>
        <w:bottom w:val="none" w:sz="0" w:space="0" w:color="auto"/>
        <w:right w:val="none" w:sz="0" w:space="0" w:color="auto"/>
      </w:divBdr>
      <w:divsChild>
        <w:div w:id="1824153828">
          <w:marLeft w:val="0"/>
          <w:marRight w:val="0"/>
          <w:marTop w:val="3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my-retirement.ia.ca/our-advice/health/the-benefits-of-getting-in-shape" TargetMode="External"/><Relationship Id="rId18" Type="http://schemas.openxmlformats.org/officeDocument/2006/relationships/hyperlink" Target="https://ia.ca/economic-publications/posts/2024/october/caring-for-someone-with-a-mental-health-problem" TargetMode="External"/><Relationship Id="rId26" Type="http://schemas.openxmlformats.org/officeDocument/2006/relationships/hyperlink" Target="https://ma-retraite.ia.ca/nos-conseils/ma-famille/que-faire-une-fois-les-enfants-partis" TargetMode="External"/><Relationship Id="rId3" Type="http://schemas.openxmlformats.org/officeDocument/2006/relationships/customXml" Target="../customXml/item3.xml"/><Relationship Id="rId21" Type="http://schemas.openxmlformats.org/officeDocument/2006/relationships/hyperlink" Target="https://ia.ca/collectif-education/articles/assurance-collective/5-conseils-pour-un-retour-au-travail-zen-apres-un-conge-parental" TargetMode="External"/><Relationship Id="rId7" Type="http://schemas.openxmlformats.org/officeDocument/2006/relationships/webSettings" Target="webSettings.xml"/><Relationship Id="rId12" Type="http://schemas.openxmlformats.org/officeDocument/2006/relationships/hyperlink" Target="https://my-retirement.ia.ca/our-advice/health/adopting-healthy-habits-at-work" TargetMode="External"/><Relationship Id="rId17" Type="http://schemas.openxmlformats.org/officeDocument/2006/relationships/hyperlink" Target="https://ia.ca/group-education/articles/group-insurance/your-mental-health-is-our-priority" TargetMode="External"/><Relationship Id="rId25" Type="http://schemas.openxmlformats.org/officeDocument/2006/relationships/hyperlink" Target="https://ma-retraite.ia.ca/nos-conseils/ma-famille/ce-que-vous-devez-savoir-lorsque-vous-devenez-un-aidant-naturel" TargetMode="External"/><Relationship Id="rId2" Type="http://schemas.openxmlformats.org/officeDocument/2006/relationships/customXml" Target="../customXml/item2.xml"/><Relationship Id="rId16" Type="http://schemas.openxmlformats.org/officeDocument/2006/relationships/hyperlink" Target="https://my-retirement.ia.ca/our-advice/my-family/the-kids-have-moved-out-now-what" TargetMode="External"/><Relationship Id="rId20" Type="http://schemas.openxmlformats.org/officeDocument/2006/relationships/hyperlink" Target="https://ia.ca/collectif-education/articles/epargne-retraite-collective/investir-dans-sa-sante-peut-rapporter-gros" TargetMode="External"/><Relationship Id="rId29" Type="http://schemas.openxmlformats.org/officeDocument/2006/relationships/hyperlink" Target="https://ia.ca/collectif-education/articles/assurance-collective/prendre-le-temps-de-prendre-soin-de-vou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a.ca/group-education/articles/group-insurance/five-tips-for-a-smooth-return-to-work-after-parental-leave" TargetMode="External"/><Relationship Id="rId24" Type="http://schemas.openxmlformats.org/officeDocument/2006/relationships/hyperlink" Target="https://ia.ca/collectif-education/articles/epargne-retraite-collective/le-cycle-des-emotions-de-l-investisseur"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my-retirement.ia.ca/our-advice/my-family/things-to-know-when-you-become-a-caregiver" TargetMode="External"/><Relationship Id="rId23" Type="http://schemas.openxmlformats.org/officeDocument/2006/relationships/hyperlink" Target="https://ma-retraite.ia.ca/nos-conseils/garder-la-forme/les-bienfaits-de-la-mise-en-forme" TargetMode="External"/><Relationship Id="rId28" Type="http://schemas.openxmlformats.org/officeDocument/2006/relationships/hyperlink" Target="https://ia.ca/actualites-economiques/articles/2024/octobre/prendre-soin-d-une-personne-aux-prises-avec-des-problemes-de-sante-mentale" TargetMode="External"/><Relationship Id="rId10" Type="http://schemas.openxmlformats.org/officeDocument/2006/relationships/hyperlink" Target="https://ia.ca/group-education/articles/group-retirement-savings/invest-in-your-health-it-can-pay-off" TargetMode="External"/><Relationship Id="rId19" Type="http://schemas.openxmlformats.org/officeDocument/2006/relationships/hyperlink" Target="https://ia.ca/group-education/articles/group-insurance/taking-the-time-to-look-after-yourself"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ia.ca/group-education/articles/group-retirement-savings/the-cycle-of-investor-emotions" TargetMode="External"/><Relationship Id="rId22" Type="http://schemas.openxmlformats.org/officeDocument/2006/relationships/hyperlink" Target="https://ma-retraite.ia.ca/nos-conseils/garder-la-forme/mode-demploi-pour-de-saines-habitudes-au-travail" TargetMode="External"/><Relationship Id="rId27" Type="http://schemas.openxmlformats.org/officeDocument/2006/relationships/hyperlink" Target="https://ia.ca/collectif-education/articles/assurance-collective/votre-sante-mentale-une-priorite-pour-nous" TargetMode="External"/><Relationship Id="rId30"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9205708-8a2e-4a1b-b41a-df7e448b23ec" xsi:nil="true"/>
    <resum_x00e9_ xmlns="fa626066-ac1f-41c4-9990-9e5637e0e08d" xsi:nil="true"/>
    <lcf76f155ced4ddcb4097134ff3c332f xmlns="fa626066-ac1f-41c4-9990-9e5637e0e08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F28E12EF102C34DA77EDA3FFCEAB1D3" ma:contentTypeVersion="14" ma:contentTypeDescription="Crée un document." ma:contentTypeScope="" ma:versionID="ecdf495acf45681af87c1ac318600ef3">
  <xsd:schema xmlns:xsd="http://www.w3.org/2001/XMLSchema" xmlns:xs="http://www.w3.org/2001/XMLSchema" xmlns:p="http://schemas.microsoft.com/office/2006/metadata/properties" xmlns:ns2="fa626066-ac1f-41c4-9990-9e5637e0e08d" xmlns:ns3="b9205708-8a2e-4a1b-b41a-df7e448b23ec" targetNamespace="http://schemas.microsoft.com/office/2006/metadata/properties" ma:root="true" ma:fieldsID="97b5e8af4a526ee878b2d763ff5366dd" ns2:_="" ns3:_="">
    <xsd:import namespace="fa626066-ac1f-41c4-9990-9e5637e0e08d"/>
    <xsd:import namespace="b9205708-8a2e-4a1b-b41a-df7e448b23ec"/>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Location" minOccurs="0"/>
                <xsd:element ref="ns2:MediaServiceGenerationTime" minOccurs="0"/>
                <xsd:element ref="ns2:MediaServiceEventHashCode" minOccurs="0"/>
                <xsd:element ref="ns2:MediaServiceOCR" minOccurs="0"/>
                <xsd:element ref="ns2:MediaLengthInSeconds" minOccurs="0"/>
                <xsd:element ref="ns2:resum_x00e9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626066-ac1f-41c4-9990-9e5637e0e08d"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Balises d’images" ma:readOnly="false" ma:fieldId="{5cf76f15-5ced-4ddc-b409-7134ff3c332f}" ma:taxonomyMulti="true" ma:sspId="49c3984d-6c88-459e-875d-1e42fc537581"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resum_x00e9_" ma:index="21" nillable="true" ma:displayName="resumé" ma:format="Dropdown" ma:internalName="resum_x00e9_">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9205708-8a2e-4a1b-b41a-df7e448b23ec"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60c1eca7-a22c-421b-9240-2b870e72534a}" ma:internalName="TaxCatchAll" ma:showField="CatchAllData" ma:web="b9205708-8a2e-4a1b-b41a-df7e448b23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7BE73B9-8996-4E96-A1EC-A20EAEE16627}">
  <ds:schemaRefs>
    <ds:schemaRef ds:uri="http://schemas.microsoft.com/office/2006/metadata/properties"/>
    <ds:schemaRef ds:uri="http://schemas.microsoft.com/office/infopath/2007/PartnerControls"/>
    <ds:schemaRef ds:uri="b9205708-8a2e-4a1b-b41a-df7e448b23ec"/>
    <ds:schemaRef ds:uri="fa626066-ac1f-41c4-9990-9e5637e0e08d"/>
  </ds:schemaRefs>
</ds:datastoreItem>
</file>

<file path=customXml/itemProps2.xml><?xml version="1.0" encoding="utf-8"?>
<ds:datastoreItem xmlns:ds="http://schemas.openxmlformats.org/officeDocument/2006/customXml" ds:itemID="{112B0C57-3CE7-4C4D-A813-5FCA29474F91}">
  <ds:schemaRefs>
    <ds:schemaRef ds:uri="http://schemas.microsoft.com/sharepoint/v3/contenttype/forms"/>
  </ds:schemaRefs>
</ds:datastoreItem>
</file>

<file path=customXml/itemProps3.xml><?xml version="1.0" encoding="utf-8"?>
<ds:datastoreItem xmlns:ds="http://schemas.openxmlformats.org/officeDocument/2006/customXml" ds:itemID="{6FF41C2B-8C9C-43FF-A70D-B79F9723FF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626066-ac1f-41c4-9990-9e5637e0e08d"/>
    <ds:schemaRef ds:uri="b9205708-8a2e-4a1b-b41a-df7e448b23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2</Pages>
  <Words>953</Words>
  <Characters>5245</Characters>
  <Application>Microsoft Office Word</Application>
  <DocSecurity>0</DocSecurity>
  <Lines>43</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Contents available – wellness fair – 2025</dc:title>
  <dc:subject/>
  <dc:creator>Parent, Jean-Francois</dc:creator>
  <cp:keywords/>
  <dc:description/>
  <cp:lastModifiedBy>Parent, Jean-Francois</cp:lastModifiedBy>
  <cp:revision>29</cp:revision>
  <dcterms:created xsi:type="dcterms:W3CDTF">2025-02-26T15:11:00Z</dcterms:created>
  <dcterms:modified xsi:type="dcterms:W3CDTF">2025-02-28T17:32:00Z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0x0101007F28E12EF102C34DA77EDA3FFCEAB1D3</vt:lpwstr>
  </property>
</Properties>
</file>